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A" w:rsidRDefault="00A8180A" w:rsidP="00A8180A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8"/>
        </w:rPr>
      </w:pPr>
      <w:r>
        <w:rPr>
          <w:rFonts w:ascii="Palatino-Bold" w:hAnsi="Palatino-Bold" w:cs="Palatino-Bold"/>
          <w:b/>
          <w:bCs/>
          <w:sz w:val="28"/>
          <w:szCs w:val="28"/>
        </w:rPr>
        <w:t>The Constitution and Bylaws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8"/>
        </w:rPr>
      </w:pPr>
      <w:proofErr w:type="gramStart"/>
      <w:r>
        <w:rPr>
          <w:rFonts w:ascii="Palatino-Bold" w:hAnsi="Palatino-Bold" w:cs="Palatino-Bold"/>
          <w:b/>
          <w:bCs/>
          <w:sz w:val="28"/>
          <w:szCs w:val="28"/>
        </w:rPr>
        <w:t>of</w:t>
      </w:r>
      <w:proofErr w:type="gramEnd"/>
      <w:r>
        <w:rPr>
          <w:rFonts w:ascii="Palatino-Bold" w:hAnsi="Palatino-Bold" w:cs="Palatino-Bold"/>
          <w:b/>
          <w:bCs/>
          <w:sz w:val="28"/>
          <w:szCs w:val="28"/>
        </w:rPr>
        <w:t xml:space="preserve"> the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8"/>
        </w:rPr>
      </w:pPr>
      <w:proofErr w:type="spellStart"/>
      <w:r>
        <w:rPr>
          <w:rFonts w:ascii="Palatino-Bold" w:hAnsi="Palatino-Bold" w:cs="Palatino-Bold"/>
          <w:b/>
          <w:bCs/>
          <w:sz w:val="28"/>
          <w:szCs w:val="28"/>
        </w:rPr>
        <w:t>Sociedad</w:t>
      </w:r>
      <w:proofErr w:type="spellEnd"/>
      <w:r>
        <w:rPr>
          <w:rFonts w:ascii="Palatino-Bold" w:hAnsi="Palatino-Bold" w:cs="Palatino-Bold"/>
          <w:b/>
          <w:bCs/>
          <w:sz w:val="28"/>
          <w:szCs w:val="28"/>
        </w:rPr>
        <w:t xml:space="preserve"> Honoraria </w:t>
      </w:r>
      <w:proofErr w:type="spellStart"/>
      <w:r>
        <w:rPr>
          <w:rFonts w:ascii="Palatino-Bold" w:hAnsi="Palatino-Bold" w:cs="Palatino-Bold"/>
          <w:b/>
          <w:bCs/>
          <w:sz w:val="28"/>
          <w:szCs w:val="28"/>
        </w:rPr>
        <w:t>Hispánica</w:t>
      </w:r>
      <w:proofErr w:type="spellEnd"/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8"/>
        </w:rPr>
      </w:pPr>
      <w:r>
        <w:rPr>
          <w:rFonts w:ascii="Palatino-Bold" w:hAnsi="Palatino-Bold" w:cs="Palatino-Bold"/>
          <w:b/>
          <w:bCs/>
          <w:sz w:val="28"/>
          <w:szCs w:val="28"/>
        </w:rPr>
        <w:t>Middle Creek High School Chapter, Pablo Picasso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8"/>
        </w:rPr>
      </w:pPr>
      <w:r>
        <w:rPr>
          <w:rFonts w:ascii="Palatino-Bold" w:hAnsi="Palatino-Bold" w:cs="Palatino-Bold"/>
          <w:b/>
          <w:bCs/>
          <w:sz w:val="28"/>
          <w:szCs w:val="28"/>
        </w:rPr>
        <w:t>Apex, NC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I. Name and Classification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The name of this organization is the </w:t>
      </w:r>
      <w:proofErr w:type="spellStart"/>
      <w:r>
        <w:rPr>
          <w:rFonts w:ascii="Palatino-Roman" w:hAnsi="Palatino-Roman" w:cs="Palatino-Roman"/>
          <w:sz w:val="20"/>
          <w:szCs w:val="20"/>
        </w:rPr>
        <w:t>Sociedad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Honoraria </w:t>
      </w:r>
      <w:proofErr w:type="spellStart"/>
      <w:r>
        <w:rPr>
          <w:rFonts w:ascii="Palatino-Roman" w:hAnsi="Palatino-Roman" w:cs="Palatino-Roman"/>
          <w:sz w:val="20"/>
          <w:szCs w:val="20"/>
        </w:rPr>
        <w:t>Hispánica</w:t>
      </w:r>
      <w:proofErr w:type="spellEnd"/>
      <w:r>
        <w:rPr>
          <w:rFonts w:ascii="Palatino-Roman" w:hAnsi="Palatino-Roman" w:cs="Palatino-Roman"/>
          <w:sz w:val="20"/>
          <w:szCs w:val="20"/>
        </w:rPr>
        <w:t>, also known as the Spanish National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Honor Society, or the Portuguese National Honor Society, and shall be referred to in this document as "the Society."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purpose of the Society is to recognize high achievement in Spanish and Portuguese by students of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secondary schools and to promote continuity of interest in Hispanic and </w:t>
      </w:r>
      <w:proofErr w:type="spellStart"/>
      <w:r>
        <w:rPr>
          <w:rFonts w:ascii="Palatino-Roman" w:hAnsi="Palatino-Roman" w:cs="Palatino-Roman"/>
          <w:sz w:val="20"/>
          <w:szCs w:val="20"/>
        </w:rPr>
        <w:t>Luso</w:t>
      </w:r>
      <w:proofErr w:type="spellEnd"/>
      <w:r>
        <w:rPr>
          <w:rFonts w:ascii="Palatino-Roman" w:hAnsi="Palatino-Roman" w:cs="Palatino-Roman"/>
          <w:sz w:val="20"/>
          <w:szCs w:val="20"/>
        </w:rPr>
        <w:t>-Brazilian studies.</w:t>
      </w:r>
    </w:p>
    <w:p w:rsidR="00B95D95" w:rsidRDefault="00B95D95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II. Qualifications for Membership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To be eligible for the Society, students must meet all of the following criteria.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a) Student must be actively enrolled in a Spanish class.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b) Student must be enrolled in the 3rd semester of Spanish or higher.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c). Transfer students must have spent one full semester in the program before eligibility.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d). Student must have A- average in all Spanish classes.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e). Student must have an overall B- average.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f). Student must never have failed a class due to attendance.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 Spanish teacher will nominate eligible students.</w:t>
      </w:r>
    </w:p>
    <w:p w:rsidR="00B95D95" w:rsidRDefault="00B95D95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III. Application and Initiation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Members of the Spanish Department will invite eligible students to apply in January after the first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semester grades are published.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Potential members must fill out an application for admission</w:t>
      </w:r>
      <w:r w:rsidR="00B95D95">
        <w:rPr>
          <w:rFonts w:ascii="Palatino-Roman" w:hAnsi="Palatino-Roman" w:cs="Palatino-Roman"/>
          <w:sz w:val="20"/>
          <w:szCs w:val="20"/>
        </w:rPr>
        <w:t xml:space="preserve">. 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3.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The Acceptance Committee will be comprised of </w:t>
      </w:r>
      <w:r w:rsidR="00B95D95">
        <w:rPr>
          <w:rFonts w:ascii="Palatino-Roman" w:hAnsi="Palatino-Roman" w:cs="Palatino-Roman"/>
          <w:sz w:val="20"/>
          <w:szCs w:val="20"/>
        </w:rPr>
        <w:t xml:space="preserve">the chapter advisor and the </w:t>
      </w:r>
      <w:r>
        <w:rPr>
          <w:rFonts w:ascii="Palatino-Roman" w:hAnsi="Palatino-Roman" w:cs="Palatino-Roman"/>
          <w:sz w:val="20"/>
          <w:szCs w:val="20"/>
        </w:rPr>
        <w:t>current Society officers.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4.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Acceptance letters will be distributed </w:t>
      </w:r>
      <w:r w:rsidR="001D3736">
        <w:rPr>
          <w:rFonts w:ascii="Palatino-Roman" w:hAnsi="Palatino-Roman" w:cs="Palatino-Roman"/>
          <w:sz w:val="20"/>
          <w:szCs w:val="20"/>
        </w:rPr>
        <w:t>in May so that prospective inductees can attend the last meeting of the year</w:t>
      </w:r>
      <w:r>
        <w:rPr>
          <w:rFonts w:ascii="Palatino-Roman" w:hAnsi="Palatino-Roman" w:cs="Palatino-Roman"/>
          <w:sz w:val="20"/>
          <w:szCs w:val="20"/>
        </w:rPr>
        <w:t>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Bold" w:hAnsi="Palatino-Bold" w:cs="Palatino-Bold"/>
          <w:b/>
          <w:bCs/>
          <w:sz w:val="20"/>
          <w:szCs w:val="20"/>
        </w:rPr>
        <w:t xml:space="preserve">Section6. </w:t>
      </w:r>
      <w:r>
        <w:rPr>
          <w:rFonts w:ascii="Palatino-Roman" w:hAnsi="Palatino-Roman" w:cs="Palatino-Roman"/>
          <w:sz w:val="20"/>
          <w:szCs w:val="20"/>
        </w:rPr>
        <w:t xml:space="preserve">Initiation Ceremony will coincide with </w:t>
      </w:r>
      <w:r w:rsidR="00B90E00">
        <w:rPr>
          <w:rFonts w:ascii="Palatino-Roman" w:hAnsi="Palatino-Roman" w:cs="Palatino-Roman"/>
          <w:sz w:val="20"/>
          <w:szCs w:val="20"/>
        </w:rPr>
        <w:t xml:space="preserve">National </w:t>
      </w:r>
      <w:r w:rsidR="001D3736">
        <w:rPr>
          <w:rFonts w:ascii="Palatino-Roman" w:hAnsi="Palatino-Roman" w:cs="Palatino-Roman"/>
          <w:sz w:val="20"/>
          <w:szCs w:val="20"/>
        </w:rPr>
        <w:t>Hispanic Month</w:t>
      </w:r>
      <w:r>
        <w:rPr>
          <w:rFonts w:ascii="Palatino-Roman" w:hAnsi="Palatino-Roman" w:cs="Palatino-Roman"/>
          <w:sz w:val="20"/>
          <w:szCs w:val="20"/>
        </w:rPr>
        <w:t>.</w:t>
      </w:r>
    </w:p>
    <w:p w:rsidR="00B95D95" w:rsidRDefault="00B95D95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 xml:space="preserve">Article IV. </w:t>
      </w: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Qualifications for Continued Membership.</w:t>
      </w:r>
      <w:proofErr w:type="gramEnd"/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Each year member must engage in an activity from each of the following categories: Academic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Commitment, Community Commitment, Global Commitment.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Academic commitment may be defined in part as the following: current enrollment in a Spanish class,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publication in </w:t>
      </w:r>
      <w:r>
        <w:rPr>
          <w:rFonts w:ascii="Palatino-Italic" w:hAnsi="Palatino-Italic" w:cs="Palatino-Italic"/>
          <w:i/>
          <w:iCs/>
          <w:sz w:val="20"/>
          <w:szCs w:val="20"/>
        </w:rPr>
        <w:t>¡</w:t>
      </w:r>
      <w:proofErr w:type="spellStart"/>
      <w:r>
        <w:rPr>
          <w:rFonts w:ascii="Palatino-Italic" w:hAnsi="Palatino-Italic" w:cs="Palatino-Italic"/>
          <w:i/>
          <w:iCs/>
          <w:sz w:val="20"/>
          <w:szCs w:val="20"/>
        </w:rPr>
        <w:t>Albricias</w:t>
      </w:r>
      <w:proofErr w:type="spellEnd"/>
      <w:proofErr w:type="gramStart"/>
      <w:r>
        <w:rPr>
          <w:rFonts w:ascii="Palatino-Italic" w:hAnsi="Palatino-Italic" w:cs="Palatino-Italic"/>
          <w:i/>
          <w:iCs/>
          <w:sz w:val="20"/>
          <w:szCs w:val="20"/>
        </w:rPr>
        <w:t>!</w:t>
      </w:r>
      <w:r>
        <w:rPr>
          <w:rFonts w:ascii="Palatino-Roman" w:hAnsi="Palatino-Roman" w:cs="Palatino-Roman"/>
          <w:sz w:val="20"/>
          <w:szCs w:val="20"/>
        </w:rPr>
        <w:t>,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maintenance of an overall GPA of B- or better.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3.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Community </w:t>
      </w:r>
      <w:r w:rsidR="00B90E00">
        <w:rPr>
          <w:rFonts w:ascii="Palatino-Roman" w:hAnsi="Palatino-Roman" w:cs="Palatino-Roman"/>
          <w:sz w:val="20"/>
          <w:szCs w:val="20"/>
        </w:rPr>
        <w:t xml:space="preserve">and Global </w:t>
      </w:r>
      <w:r>
        <w:rPr>
          <w:rFonts w:ascii="Palatino-Roman" w:hAnsi="Palatino-Roman" w:cs="Palatino-Roman"/>
          <w:sz w:val="20"/>
          <w:szCs w:val="20"/>
        </w:rPr>
        <w:t>Commitment may be defined in part as participation in the following: Leading a Foreign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Language Week activity, tutoring a </w:t>
      </w:r>
      <w:r w:rsidR="00B95D95">
        <w:rPr>
          <w:rFonts w:ascii="Palatino-Roman" w:hAnsi="Palatino-Roman" w:cs="Palatino-Roman"/>
          <w:sz w:val="20"/>
          <w:szCs w:val="20"/>
        </w:rPr>
        <w:t>MCH</w:t>
      </w:r>
      <w:r>
        <w:rPr>
          <w:rFonts w:ascii="Palatino-Roman" w:hAnsi="Palatino-Roman" w:cs="Palatino-Roman"/>
          <w:sz w:val="20"/>
          <w:szCs w:val="20"/>
        </w:rPr>
        <w:t xml:space="preserve">S student in Spanish, serving as bilingual guide for </w:t>
      </w:r>
      <w:r w:rsidR="00B95D95">
        <w:rPr>
          <w:rFonts w:ascii="Palatino-Roman" w:hAnsi="Palatino-Roman" w:cs="Palatino-Roman"/>
          <w:sz w:val="20"/>
          <w:szCs w:val="20"/>
        </w:rPr>
        <w:t>MCH</w:t>
      </w:r>
      <w:r>
        <w:rPr>
          <w:rFonts w:ascii="Palatino-Roman" w:hAnsi="Palatino-Roman" w:cs="Palatino-Roman"/>
          <w:sz w:val="20"/>
          <w:szCs w:val="20"/>
        </w:rPr>
        <w:t>S students or their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parents, becoming a bilingual buddy for a bilingual elementary student, </w:t>
      </w:r>
      <w:r w:rsidR="00B95D95">
        <w:rPr>
          <w:rFonts w:ascii="Palatino-Roman" w:hAnsi="Palatino-Roman" w:cs="Palatino-Roman"/>
          <w:sz w:val="20"/>
          <w:szCs w:val="20"/>
        </w:rPr>
        <w:t>do community service</w:t>
      </w:r>
      <w:r>
        <w:rPr>
          <w:rFonts w:ascii="Palatino-Roman" w:hAnsi="Palatino-Roman" w:cs="Palatino-Roman"/>
          <w:sz w:val="20"/>
          <w:szCs w:val="20"/>
        </w:rPr>
        <w:t>.</w:t>
      </w:r>
    </w:p>
    <w:p w:rsidR="00B95D95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4</w:t>
      </w:r>
      <w:r w:rsidR="00B95D95">
        <w:rPr>
          <w:rFonts w:ascii="Palatino-Bold" w:hAnsi="Palatino-Bold" w:cs="Palatino-Bold"/>
          <w:b/>
          <w:bCs/>
          <w:sz w:val="20"/>
          <w:szCs w:val="20"/>
        </w:rPr>
        <w:t>.</w:t>
      </w:r>
      <w:proofErr w:type="gramEnd"/>
      <w:r w:rsidR="00B95D95" w:rsidRPr="00B95D95">
        <w:rPr>
          <w:rFonts w:ascii="Palatino-Roman" w:hAnsi="Palatino-Roman" w:cs="Palatino-Roman"/>
          <w:sz w:val="20"/>
          <w:szCs w:val="20"/>
        </w:rPr>
        <w:t xml:space="preserve"> </w:t>
      </w:r>
      <w:r w:rsidR="00B95D95">
        <w:rPr>
          <w:rFonts w:ascii="Palatino-Roman" w:hAnsi="Palatino-Roman" w:cs="Palatino-Roman"/>
          <w:sz w:val="20"/>
          <w:szCs w:val="20"/>
        </w:rPr>
        <w:t xml:space="preserve">Students must meet monthly with the </w:t>
      </w:r>
      <w:r w:rsidR="00994F75">
        <w:rPr>
          <w:rFonts w:ascii="Palatino-Roman" w:hAnsi="Palatino-Roman" w:cs="Palatino-Roman"/>
          <w:sz w:val="20"/>
          <w:szCs w:val="20"/>
        </w:rPr>
        <w:t>C</w:t>
      </w:r>
      <w:r w:rsidR="001D3736">
        <w:rPr>
          <w:rFonts w:ascii="Palatino-Roman" w:hAnsi="Palatino-Roman" w:cs="Palatino-Roman"/>
          <w:sz w:val="20"/>
          <w:szCs w:val="20"/>
        </w:rPr>
        <w:t>hapter</w:t>
      </w:r>
      <w:r w:rsidR="00994F75">
        <w:rPr>
          <w:rFonts w:ascii="Palatino-Roman" w:hAnsi="Palatino-Roman" w:cs="Palatino-Roman"/>
          <w:sz w:val="20"/>
          <w:szCs w:val="20"/>
        </w:rPr>
        <w:t xml:space="preserve"> Advisor and</w:t>
      </w:r>
      <w:r w:rsidR="00110352">
        <w:rPr>
          <w:rFonts w:ascii="Palatino-Roman" w:hAnsi="Palatino-Roman" w:cs="Palatino-Roman"/>
          <w:sz w:val="20"/>
          <w:szCs w:val="20"/>
        </w:rPr>
        <w:t xml:space="preserve"> must attend the Induction </w:t>
      </w:r>
      <w:r w:rsidR="00994F75">
        <w:rPr>
          <w:rFonts w:ascii="Palatino-Roman" w:hAnsi="Palatino-Roman" w:cs="Palatino-Roman"/>
          <w:sz w:val="20"/>
          <w:szCs w:val="20"/>
        </w:rPr>
        <w:t>C</w:t>
      </w:r>
      <w:r w:rsidR="00110352">
        <w:rPr>
          <w:rFonts w:ascii="Palatino-Roman" w:hAnsi="Palatino-Roman" w:cs="Palatino-Roman"/>
          <w:sz w:val="20"/>
          <w:szCs w:val="20"/>
        </w:rPr>
        <w:t>eremony</w:t>
      </w:r>
      <w:r w:rsidR="001D3736">
        <w:rPr>
          <w:rFonts w:ascii="Palatino-Roman" w:hAnsi="Palatino-Roman" w:cs="Palatino-Roman"/>
          <w:sz w:val="20"/>
          <w:szCs w:val="20"/>
        </w:rPr>
        <w:t xml:space="preserve"> which </w:t>
      </w:r>
      <w:r w:rsidR="00994F75">
        <w:rPr>
          <w:rFonts w:ascii="Palatino-Roman" w:hAnsi="Palatino-Roman" w:cs="Palatino-Roman"/>
          <w:sz w:val="20"/>
          <w:szCs w:val="20"/>
        </w:rPr>
        <w:t xml:space="preserve">shall be celebrated once per school year </w:t>
      </w:r>
      <w:r w:rsidR="001D3736">
        <w:rPr>
          <w:rFonts w:ascii="Palatino-Roman" w:hAnsi="Palatino-Roman" w:cs="Palatino-Roman"/>
          <w:sz w:val="20"/>
          <w:szCs w:val="20"/>
        </w:rPr>
        <w:t xml:space="preserve">during </w:t>
      </w:r>
      <w:r w:rsidR="00994F75">
        <w:rPr>
          <w:rFonts w:ascii="Palatino-Roman" w:hAnsi="Palatino-Roman" w:cs="Palatino-Roman"/>
          <w:sz w:val="20"/>
          <w:szCs w:val="20"/>
        </w:rPr>
        <w:t xml:space="preserve">National </w:t>
      </w:r>
      <w:r w:rsidR="001D3736">
        <w:rPr>
          <w:rFonts w:ascii="Palatino-Roman" w:hAnsi="Palatino-Roman" w:cs="Palatino-Roman"/>
          <w:sz w:val="20"/>
          <w:szCs w:val="20"/>
        </w:rPr>
        <w:t>Hispanic month</w:t>
      </w:r>
      <w:r w:rsidR="00110352">
        <w:rPr>
          <w:rFonts w:ascii="Palatino-Roman" w:hAnsi="Palatino-Roman" w:cs="Palatino-Roman"/>
          <w:sz w:val="20"/>
          <w:szCs w:val="20"/>
        </w:rPr>
        <w:t>.</w:t>
      </w:r>
      <w:r w:rsidR="001D3736">
        <w:rPr>
          <w:rFonts w:ascii="Palatino-Roman" w:hAnsi="Palatino-Roman" w:cs="Palatino-Roman"/>
          <w:sz w:val="20"/>
          <w:szCs w:val="20"/>
        </w:rPr>
        <w:t xml:space="preserve">  </w:t>
      </w:r>
    </w:p>
    <w:p w:rsidR="00A8180A" w:rsidRDefault="00A8180A" w:rsidP="00B95D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Bold" w:hAnsi="Palatino-Bold" w:cs="Palatino-Bold"/>
          <w:b/>
          <w:bCs/>
          <w:sz w:val="20"/>
          <w:szCs w:val="20"/>
        </w:rPr>
        <w:t>Section 5</w:t>
      </w: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.</w:t>
      </w:r>
      <w:r>
        <w:rPr>
          <w:rFonts w:ascii="Palatino-Roman" w:hAnsi="Palatino-Roman" w:cs="Palatino-Roman"/>
          <w:sz w:val="20"/>
          <w:szCs w:val="20"/>
        </w:rPr>
        <w:t>.</w:t>
      </w:r>
      <w:proofErr w:type="gramEnd"/>
      <w:r w:rsidR="00B95D95" w:rsidRPr="00B95D95">
        <w:rPr>
          <w:rFonts w:ascii="Palatino-Roman" w:hAnsi="Palatino-Roman" w:cs="Palatino-Roman"/>
          <w:sz w:val="20"/>
          <w:szCs w:val="20"/>
        </w:rPr>
        <w:t xml:space="preserve"> </w:t>
      </w:r>
      <w:r w:rsidR="00B95D95">
        <w:rPr>
          <w:rFonts w:ascii="Palatino-Roman" w:hAnsi="Palatino-Roman" w:cs="Palatino-Roman"/>
          <w:sz w:val="20"/>
          <w:szCs w:val="20"/>
        </w:rPr>
        <w:t>Students must continue to show academic integrity and character as noted by no recorded incidents of cheating, plagiarism, misconduct, insubordination or intentional dishonesty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V. Dues and Fees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One time dues of </w:t>
      </w:r>
      <w:r w:rsidR="00DB63E4">
        <w:rPr>
          <w:rFonts w:ascii="Palatino-Roman" w:hAnsi="Palatino-Roman" w:cs="Palatino-Roman"/>
          <w:sz w:val="20"/>
          <w:szCs w:val="20"/>
        </w:rPr>
        <w:t>twenty</w:t>
      </w:r>
      <w:r>
        <w:rPr>
          <w:rFonts w:ascii="Palatino-Roman" w:hAnsi="Palatino-Roman" w:cs="Palatino-Roman"/>
          <w:sz w:val="20"/>
          <w:szCs w:val="20"/>
        </w:rPr>
        <w:t xml:space="preserve"> dollars ($</w:t>
      </w:r>
      <w:r w:rsidR="00DC05B6">
        <w:rPr>
          <w:rFonts w:ascii="Palatino-Roman" w:hAnsi="Palatino-Roman" w:cs="Palatino-Roman"/>
          <w:sz w:val="20"/>
          <w:szCs w:val="20"/>
        </w:rPr>
        <w:t>20</w:t>
      </w:r>
      <w:r>
        <w:rPr>
          <w:rFonts w:ascii="Palatino-Roman" w:hAnsi="Palatino-Roman" w:cs="Palatino-Roman"/>
          <w:sz w:val="20"/>
          <w:szCs w:val="20"/>
        </w:rPr>
        <w:t>) at initiation</w:t>
      </w:r>
    </w:p>
    <w:p w:rsidR="00110352" w:rsidRDefault="00110352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VI. Elections and Duties of Officers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lastRenderedPageBreak/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There are four officers of the Society: President, Membership Secretary, Recording Secretary and Treasurer.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officers must be enrolled in a Spanish class in order to hold office.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Officers are elected by </w:t>
      </w:r>
      <w:r w:rsidR="00B95D95">
        <w:rPr>
          <w:rFonts w:ascii="Palatino-Roman" w:hAnsi="Palatino-Roman" w:cs="Palatino-Roman"/>
          <w:sz w:val="20"/>
          <w:szCs w:val="20"/>
        </w:rPr>
        <w:t xml:space="preserve">the chapter advisor </w:t>
      </w:r>
      <w:r>
        <w:rPr>
          <w:rFonts w:ascii="Palatino-Roman" w:hAnsi="Palatino-Roman" w:cs="Palatino-Roman"/>
          <w:sz w:val="20"/>
          <w:szCs w:val="20"/>
        </w:rPr>
        <w:t>during the final meeting of the year.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3.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duties of the officers are as follows: attendance at all meetings, serve as exemplars for other members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of the Society and the </w:t>
      </w:r>
      <w:r w:rsidR="00B95D95">
        <w:rPr>
          <w:rFonts w:ascii="Palatino-Roman" w:hAnsi="Palatino-Roman" w:cs="Palatino-Roman"/>
          <w:sz w:val="20"/>
          <w:szCs w:val="20"/>
        </w:rPr>
        <w:t>MCHS</w:t>
      </w:r>
      <w:r>
        <w:rPr>
          <w:rFonts w:ascii="Palatino-Roman" w:hAnsi="Palatino-Roman" w:cs="Palatino-Roman"/>
          <w:sz w:val="20"/>
          <w:szCs w:val="20"/>
        </w:rPr>
        <w:t xml:space="preserve"> community, </w:t>
      </w:r>
      <w:r w:rsidR="0059120B">
        <w:rPr>
          <w:rFonts w:ascii="Palatino-Roman" w:hAnsi="Palatino-Roman" w:cs="Palatino-Roman"/>
          <w:sz w:val="20"/>
          <w:szCs w:val="20"/>
        </w:rPr>
        <w:t xml:space="preserve">read the </w:t>
      </w:r>
      <w:r>
        <w:rPr>
          <w:rFonts w:ascii="Palatino-Roman" w:hAnsi="Palatino-Roman" w:cs="Palatino-Roman"/>
          <w:sz w:val="20"/>
          <w:szCs w:val="20"/>
        </w:rPr>
        <w:t>poem for the initiation ritual.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4.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role of the President is to preside at Underclassmen Awards Ceremony, preside at meetings, and serve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as student spokesperson for the Spanish Department.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5.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role of the Membership Secretary is to keep the ledger of initiates, keep the ledger of Active members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and their membership qualifications and attendance, keep the ledger of current officers.</w:t>
      </w:r>
    </w:p>
    <w:p w:rsidR="00B95D95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6.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role of Recording Secretary is to keep record of all meetings, service projects and correspondence of the</w:t>
      </w:r>
      <w:r w:rsidR="00B95D95">
        <w:rPr>
          <w:rFonts w:ascii="Palatino-Roman" w:hAnsi="Palatino-Roman" w:cs="Palatino-Roman"/>
          <w:sz w:val="20"/>
          <w:szCs w:val="20"/>
        </w:rPr>
        <w:t xml:space="preserve"> Society.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7.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role of the Treasurer is to collect dues and keep the financial records of the Society.</w:t>
      </w:r>
    </w:p>
    <w:p w:rsidR="00B95D95" w:rsidRDefault="00B95D95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VII. Meetings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Each member must meet monthly with </w:t>
      </w:r>
      <w:r w:rsidR="007160EA">
        <w:rPr>
          <w:rFonts w:ascii="Palatino-Roman" w:hAnsi="Palatino-Roman" w:cs="Palatino-Roman"/>
          <w:sz w:val="20"/>
          <w:szCs w:val="20"/>
        </w:rPr>
        <w:t xml:space="preserve">the </w:t>
      </w:r>
      <w:r w:rsidR="00994F75">
        <w:rPr>
          <w:rFonts w:ascii="Palatino-Roman" w:hAnsi="Palatino-Roman" w:cs="Palatino-Roman"/>
          <w:sz w:val="20"/>
          <w:szCs w:val="20"/>
        </w:rPr>
        <w:t>C</w:t>
      </w:r>
      <w:r w:rsidR="007160EA">
        <w:rPr>
          <w:rFonts w:ascii="Palatino-Roman" w:hAnsi="Palatino-Roman" w:cs="Palatino-Roman"/>
          <w:sz w:val="20"/>
          <w:szCs w:val="20"/>
        </w:rPr>
        <w:t xml:space="preserve">hapter </w:t>
      </w:r>
      <w:r w:rsidR="00994F75">
        <w:rPr>
          <w:rFonts w:ascii="Palatino-Roman" w:hAnsi="Palatino-Roman" w:cs="Palatino-Roman"/>
          <w:sz w:val="20"/>
          <w:szCs w:val="20"/>
        </w:rPr>
        <w:t>A</w:t>
      </w:r>
      <w:r w:rsidR="007160EA">
        <w:rPr>
          <w:rFonts w:ascii="Palatino-Roman" w:hAnsi="Palatino-Roman" w:cs="Palatino-Roman"/>
          <w:sz w:val="20"/>
          <w:szCs w:val="20"/>
        </w:rPr>
        <w:t>dvisor</w:t>
      </w:r>
      <w:r>
        <w:rPr>
          <w:rFonts w:ascii="Palatino-Roman" w:hAnsi="Palatino-Roman" w:cs="Palatino-Roman"/>
          <w:sz w:val="20"/>
          <w:szCs w:val="20"/>
        </w:rPr>
        <w:t>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Meetings are to be regularly scheduled by the sponsors and officers. There shall be no less than one meeting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per term.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3.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The last meeting of the year will take place </w:t>
      </w:r>
      <w:r w:rsidR="00B95D95">
        <w:rPr>
          <w:rFonts w:ascii="Palatino-Roman" w:hAnsi="Palatino-Roman" w:cs="Palatino-Roman"/>
          <w:sz w:val="20"/>
          <w:szCs w:val="20"/>
        </w:rPr>
        <w:t xml:space="preserve">before </w:t>
      </w:r>
      <w:r>
        <w:rPr>
          <w:rFonts w:ascii="Palatino-Roman" w:hAnsi="Palatino-Roman" w:cs="Palatino-Roman"/>
          <w:sz w:val="20"/>
          <w:szCs w:val="20"/>
        </w:rPr>
        <w:t>graduation to elect new officers and to set direction for</w:t>
      </w:r>
      <w:r w:rsidR="00B95D95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coming year.</w:t>
      </w:r>
    </w:p>
    <w:p w:rsidR="00110352" w:rsidRDefault="00110352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VIII. Awards and Recognition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Sponsors of Active Chapters may award the </w:t>
      </w:r>
      <w:proofErr w:type="spellStart"/>
      <w:r>
        <w:rPr>
          <w:rFonts w:ascii="Palatino-Roman" w:hAnsi="Palatino-Roman" w:cs="Palatino-Roman"/>
          <w:sz w:val="20"/>
          <w:szCs w:val="20"/>
        </w:rPr>
        <w:t>Certificado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de </w:t>
      </w:r>
      <w:proofErr w:type="spellStart"/>
      <w:r>
        <w:rPr>
          <w:rFonts w:ascii="Palatino-Roman" w:hAnsi="Palatino-Roman" w:cs="Palatino-Roman"/>
          <w:sz w:val="20"/>
          <w:szCs w:val="20"/>
        </w:rPr>
        <w:t>Excelencia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to initiated members, winners in the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National Spanish Examinations, or to the initiated member who has achieved the highest grade point average in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Spanish or Portuguese for that school year. Duplicate certificates are awarded in case of ties. The number of awards is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limited to ten percent of current initiates.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Sponsors of Active Chapters may award the </w:t>
      </w:r>
      <w:proofErr w:type="spellStart"/>
      <w:r>
        <w:rPr>
          <w:rFonts w:ascii="Palatino-Roman" w:hAnsi="Palatino-Roman" w:cs="Palatino-Roman"/>
          <w:sz w:val="20"/>
          <w:szCs w:val="20"/>
        </w:rPr>
        <w:t>Certificado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</w:t>
      </w:r>
      <w:proofErr w:type="spellStart"/>
      <w:r>
        <w:rPr>
          <w:rFonts w:ascii="Palatino-Roman" w:hAnsi="Palatino-Roman" w:cs="Palatino-Roman"/>
          <w:sz w:val="20"/>
          <w:szCs w:val="20"/>
        </w:rPr>
        <w:t>por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</w:t>
      </w:r>
      <w:proofErr w:type="spellStart"/>
      <w:r>
        <w:rPr>
          <w:rFonts w:ascii="Palatino-Roman" w:hAnsi="Palatino-Roman" w:cs="Palatino-Roman"/>
          <w:sz w:val="20"/>
          <w:szCs w:val="20"/>
        </w:rPr>
        <w:t>Servicios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to recognize initiated members who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have rendered meritorious service to their Chapter. The number awarded is limited to ten percent of current initiates.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3.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Sponsors of Active Chapters may award the </w:t>
      </w:r>
      <w:proofErr w:type="spellStart"/>
      <w:r>
        <w:rPr>
          <w:rFonts w:ascii="Palatino-Roman" w:hAnsi="Palatino-Roman" w:cs="Palatino-Roman"/>
          <w:sz w:val="20"/>
          <w:szCs w:val="20"/>
        </w:rPr>
        <w:t>Premio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de Honor to the best graduating senior of the Chapter.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certificate may be obtained from the National Director of the Society at no cost, and will be sent upon receipt of the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student's name. The names of both the student and the Chapter sponsor will be printed in </w:t>
      </w:r>
      <w:r>
        <w:rPr>
          <w:rFonts w:ascii="Palatino-Italic" w:hAnsi="Palatino-Italic" w:cs="Palatino-Italic"/>
          <w:i/>
          <w:iCs/>
          <w:sz w:val="20"/>
          <w:szCs w:val="20"/>
        </w:rPr>
        <w:t>¡</w:t>
      </w:r>
      <w:proofErr w:type="spellStart"/>
      <w:r>
        <w:rPr>
          <w:rFonts w:ascii="Palatino-Italic" w:hAnsi="Palatino-Italic" w:cs="Palatino-Italic"/>
          <w:i/>
          <w:iCs/>
          <w:sz w:val="20"/>
          <w:szCs w:val="20"/>
        </w:rPr>
        <w:t>Albricias</w:t>
      </w:r>
      <w:proofErr w:type="spellEnd"/>
      <w:r>
        <w:rPr>
          <w:rFonts w:ascii="Palatino-Italic" w:hAnsi="Palatino-Italic" w:cs="Palatino-Italic"/>
          <w:i/>
          <w:iCs/>
          <w:sz w:val="20"/>
          <w:szCs w:val="20"/>
        </w:rPr>
        <w:t xml:space="preserve">! </w:t>
      </w:r>
      <w:proofErr w:type="gramStart"/>
      <w:r>
        <w:rPr>
          <w:rFonts w:ascii="Palatino-Roman" w:hAnsi="Palatino-Roman" w:cs="Palatino-Roman"/>
          <w:sz w:val="20"/>
          <w:szCs w:val="20"/>
        </w:rPr>
        <w:t>if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sent by the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deadline. Each Chapter may receive only one certificate each year.</w:t>
      </w:r>
    </w:p>
    <w:p w:rsidR="000C7387" w:rsidRDefault="000C7387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IX. Insignia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insignia of the Society is the official one of the AATSP, as represented on the medals which may be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awarded for excellence in Spanish and Portuguese.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The seal of the AATSP is the </w:t>
      </w:r>
      <w:proofErr w:type="spellStart"/>
      <w:r>
        <w:rPr>
          <w:rFonts w:ascii="Palatino-Roman" w:hAnsi="Palatino-Roman" w:cs="Palatino-Roman"/>
          <w:sz w:val="20"/>
          <w:szCs w:val="20"/>
        </w:rPr>
        <w:t>offical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seal of the Society, and it may be used in conjunction with any other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seal upon approval of the National Council.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3.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The motto of the Society is: </w:t>
      </w:r>
      <w:proofErr w:type="spellStart"/>
      <w:r>
        <w:rPr>
          <w:rFonts w:ascii="Palatino-Italic" w:hAnsi="Palatino-Italic" w:cs="Palatino-Italic"/>
          <w:i/>
          <w:iCs/>
          <w:sz w:val="20"/>
          <w:szCs w:val="20"/>
        </w:rPr>
        <w:t>Todos</w:t>
      </w:r>
      <w:proofErr w:type="spellEnd"/>
      <w:r>
        <w:rPr>
          <w:rFonts w:ascii="Palatino-Italic" w:hAnsi="Palatino-Italic" w:cs="Palatino-Italic"/>
          <w:i/>
          <w:iCs/>
          <w:sz w:val="20"/>
          <w:szCs w:val="20"/>
        </w:rPr>
        <w:t xml:space="preserve"> a </w:t>
      </w:r>
      <w:proofErr w:type="spellStart"/>
      <w:r>
        <w:rPr>
          <w:rFonts w:ascii="Palatino-Italic" w:hAnsi="Palatino-Italic" w:cs="Palatino-Italic"/>
          <w:i/>
          <w:iCs/>
          <w:sz w:val="20"/>
          <w:szCs w:val="20"/>
        </w:rPr>
        <w:t>una</w:t>
      </w:r>
      <w:proofErr w:type="spellEnd"/>
      <w:r>
        <w:rPr>
          <w:rFonts w:ascii="Palatino-Roman" w:hAnsi="Palatino-Roman" w:cs="Palatino-Roman"/>
          <w:sz w:val="20"/>
          <w:szCs w:val="20"/>
        </w:rPr>
        <w:t>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4.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colors of the Society are red and gold.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5.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The flower of the Society is the carnation.</w:t>
      </w:r>
    </w:p>
    <w:p w:rsidR="00110352" w:rsidRDefault="00110352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Article X. Emergency Bylaws</w:t>
      </w:r>
    </w:p>
    <w:p w:rsidR="00A8180A" w:rsidRDefault="00A8180A" w:rsidP="00A8180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1.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Additional regulations for facilitating the government of the Society and the activities of the Chapter</w:t>
      </w:r>
      <w:r w:rsidR="00110352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may be prepared by the National Council whenever the exigencies for such regulations may arise.</w:t>
      </w:r>
    </w:p>
    <w:p w:rsidR="00095242" w:rsidRDefault="00A8180A" w:rsidP="00A8180A"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Section 2.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>Dues may be initiated at the beginning of each year to be determined by the Sponsor and advisors</w:t>
      </w:r>
    </w:p>
    <w:sectPr w:rsidR="00095242" w:rsidSect="0009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80A"/>
    <w:rsid w:val="00095242"/>
    <w:rsid w:val="000C7387"/>
    <w:rsid w:val="00110352"/>
    <w:rsid w:val="001D3736"/>
    <w:rsid w:val="0057175F"/>
    <w:rsid w:val="0059120B"/>
    <w:rsid w:val="007160EA"/>
    <w:rsid w:val="0080292F"/>
    <w:rsid w:val="00966BB4"/>
    <w:rsid w:val="00994F75"/>
    <w:rsid w:val="00A27FAB"/>
    <w:rsid w:val="00A8180A"/>
    <w:rsid w:val="00B90E00"/>
    <w:rsid w:val="00B95D95"/>
    <w:rsid w:val="00DB63E4"/>
    <w:rsid w:val="00DC05B6"/>
    <w:rsid w:val="00E4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dkarpel</cp:lastModifiedBy>
  <cp:revision>11</cp:revision>
  <dcterms:created xsi:type="dcterms:W3CDTF">2009-10-19T13:28:00Z</dcterms:created>
  <dcterms:modified xsi:type="dcterms:W3CDTF">2014-05-09T14:17:00Z</dcterms:modified>
</cp:coreProperties>
</file>